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00000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000000" w:themeColor="text1"/>
          <w:lang w:bidi="pl-PL"/>
        </w:rPr>
        <w:t>ŚWK.</w:t>
      </w:r>
      <w:r w:rsidR="00E143CA">
        <w:rPr>
          <w:rFonts w:eastAsia="Times New Roman" w:cstheme="minorHAnsi"/>
          <w:color w:val="000000" w:themeColor="text1"/>
          <w:lang w:bidi="pl-PL"/>
        </w:rPr>
        <w:t>K</w:t>
      </w:r>
      <w:r w:rsidRPr="00AB2141">
        <w:rPr>
          <w:rFonts w:eastAsia="Times New Roman" w:cstheme="minorHAnsi"/>
          <w:color w:val="000000" w:themeColor="text1"/>
          <w:lang w:bidi="pl-PL"/>
        </w:rPr>
        <w:t>ZA.273.</w:t>
      </w:r>
      <w:r w:rsidR="00E143CA">
        <w:rPr>
          <w:rFonts w:eastAsia="Times New Roman" w:cstheme="minorHAnsi"/>
          <w:color w:val="000000" w:themeColor="text1"/>
          <w:lang w:bidi="pl-PL"/>
        </w:rPr>
        <w:t>9</w:t>
      </w:r>
      <w:r w:rsidRPr="00AB2141">
        <w:rPr>
          <w:rFonts w:eastAsia="Times New Roman" w:cstheme="minorHAnsi"/>
          <w:color w:val="000000" w:themeColor="text1"/>
          <w:lang w:bidi="pl-PL"/>
        </w:rPr>
        <w:t>.202</w:t>
      </w:r>
      <w:r w:rsidR="00E143CA">
        <w:rPr>
          <w:rFonts w:eastAsia="Times New Roman" w:cstheme="minorHAnsi"/>
          <w:color w:val="000000" w:themeColor="text1"/>
          <w:lang w:bidi="pl-PL"/>
        </w:rPr>
        <w:t>3</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E143CA">
        <w:rPr>
          <w:rFonts w:ascii="Arial" w:eastAsia="Arial" w:hAnsi="Arial" w:cs="Arial"/>
          <w:b/>
          <w:sz w:val="28"/>
        </w:rPr>
        <w:t>3</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E901FF">
        <w:t>Piotr Trząski</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Specyf</w:t>
      </w:r>
      <w:r w:rsidR="006639C4">
        <w:t>ikacja techniczna sprzętu</w:t>
      </w:r>
    </w:p>
    <w:tbl>
      <w:tblPr>
        <w:tblStyle w:val="Tabela-Siatka1"/>
        <w:tblpPr w:leftFromText="141" w:rightFromText="141" w:vertAnchor="text" w:horzAnchor="margin" w:tblpXSpec="center" w:tblpY="32"/>
        <w:tblW w:w="9122" w:type="dxa"/>
        <w:tblLook w:val="04A0" w:firstRow="1" w:lastRow="0" w:firstColumn="1" w:lastColumn="0" w:noHBand="0" w:noVBand="1"/>
      </w:tblPr>
      <w:tblGrid>
        <w:gridCol w:w="5475"/>
        <w:gridCol w:w="3647"/>
      </w:tblGrid>
      <w:tr w:rsidR="006639C4" w:rsidRPr="000614B3" w:rsidTr="006639C4">
        <w:trPr>
          <w:trHeight w:val="236"/>
        </w:trPr>
        <w:tc>
          <w:tcPr>
            <w:tcW w:w="9122" w:type="dxa"/>
            <w:gridSpan w:val="2"/>
            <w:noWrap/>
            <w:hideMark/>
          </w:tcPr>
          <w:p w:rsidR="006639C4" w:rsidRPr="000614B3" w:rsidRDefault="006639C4" w:rsidP="006639C4">
            <w:pPr>
              <w:widowControl w:val="0"/>
              <w:tabs>
                <w:tab w:val="center" w:pos="4320"/>
                <w:tab w:val="right" w:pos="8640"/>
              </w:tabs>
              <w:suppressAutoHyphens/>
              <w:autoSpaceDE w:val="0"/>
              <w:autoSpaceDN w:val="0"/>
              <w:adjustRightInd w:val="0"/>
              <w:jc w:val="center"/>
              <w:rPr>
                <w:rFonts w:cstheme="minorHAnsi"/>
                <w:b/>
                <w:sz w:val="20"/>
                <w:szCs w:val="20"/>
              </w:rPr>
            </w:pPr>
            <w:r>
              <w:rPr>
                <w:rFonts w:cstheme="minorHAnsi"/>
                <w:b/>
                <w:sz w:val="20"/>
                <w:szCs w:val="20"/>
              </w:rPr>
              <w:t>Laptop</w:t>
            </w:r>
          </w:p>
        </w:tc>
      </w:tr>
      <w:tr w:rsidR="006639C4" w:rsidRPr="000614B3" w:rsidTr="006639C4">
        <w:trPr>
          <w:trHeight w:val="277"/>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Procesor</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8E3800">
              <w:rPr>
                <w:rFonts w:cstheme="minorHAnsi"/>
                <w:sz w:val="20"/>
                <w:szCs w:val="20"/>
              </w:rPr>
              <w:t xml:space="preserve">Intel </w:t>
            </w:r>
            <w:proofErr w:type="spellStart"/>
            <w:r w:rsidRPr="008E3800">
              <w:rPr>
                <w:rFonts w:cstheme="minorHAnsi"/>
                <w:sz w:val="20"/>
                <w:szCs w:val="20"/>
              </w:rPr>
              <w:t>Core</w:t>
            </w:r>
            <w:proofErr w:type="spellEnd"/>
            <w:r w:rsidRPr="008E3800">
              <w:rPr>
                <w:rFonts w:cstheme="minorHAnsi"/>
                <w:sz w:val="20"/>
                <w:szCs w:val="20"/>
              </w:rPr>
              <w:t xml:space="preserve"> i5-11</w:t>
            </w:r>
            <w:r>
              <w:rPr>
                <w:rFonts w:cstheme="minorHAnsi"/>
                <w:sz w:val="20"/>
                <w:szCs w:val="20"/>
              </w:rPr>
              <w:t>th gen</w:t>
            </w:r>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Pamięć RAM</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 xml:space="preserve">16 GB DD4, 3200 </w:t>
            </w:r>
            <w:proofErr w:type="spellStart"/>
            <w:r w:rsidRPr="000614B3">
              <w:rPr>
                <w:rFonts w:cstheme="minorHAnsi"/>
                <w:sz w:val="20"/>
                <w:szCs w:val="20"/>
              </w:rPr>
              <w:t>Mhz</w:t>
            </w:r>
            <w:proofErr w:type="spellEnd"/>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Maksymalna obsługiwana ilość pamięci RAM</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Pr>
                <w:rFonts w:cstheme="minorHAnsi"/>
                <w:sz w:val="20"/>
                <w:szCs w:val="20"/>
              </w:rPr>
              <w:t>24</w:t>
            </w:r>
            <w:r w:rsidRPr="000614B3">
              <w:rPr>
                <w:rFonts w:cstheme="minorHAnsi"/>
                <w:sz w:val="20"/>
                <w:szCs w:val="20"/>
              </w:rPr>
              <w:t xml:space="preserve"> GB</w:t>
            </w:r>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Typ ekranu</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proofErr w:type="spellStart"/>
            <w:r>
              <w:rPr>
                <w:rFonts w:cstheme="minorHAnsi"/>
                <w:sz w:val="20"/>
                <w:szCs w:val="20"/>
              </w:rPr>
              <w:t>Błyszczący</w:t>
            </w:r>
            <w:r w:rsidRPr="000614B3">
              <w:rPr>
                <w:rFonts w:cstheme="minorHAnsi"/>
                <w:sz w:val="20"/>
                <w:szCs w:val="20"/>
              </w:rPr>
              <w:t>,</w:t>
            </w:r>
            <w:r>
              <w:rPr>
                <w:rFonts w:cstheme="minorHAnsi"/>
                <w:sz w:val="20"/>
                <w:szCs w:val="20"/>
              </w:rPr>
              <w:t>O</w:t>
            </w:r>
            <w:r w:rsidRPr="000614B3">
              <w:rPr>
                <w:rFonts w:cstheme="minorHAnsi"/>
                <w:sz w:val="20"/>
                <w:szCs w:val="20"/>
              </w:rPr>
              <w:t>LED</w:t>
            </w:r>
            <w:proofErr w:type="spellEnd"/>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Przekątna ekranu</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Pr>
                <w:rFonts w:cstheme="minorHAnsi"/>
                <w:sz w:val="20"/>
                <w:szCs w:val="20"/>
              </w:rPr>
              <w:t>15</w:t>
            </w:r>
            <w:r w:rsidRPr="000614B3">
              <w:rPr>
                <w:rFonts w:cstheme="minorHAnsi"/>
                <w:sz w:val="20"/>
                <w:szCs w:val="20"/>
              </w:rPr>
              <w:t>,</w:t>
            </w:r>
            <w:r>
              <w:rPr>
                <w:rFonts w:cstheme="minorHAnsi"/>
                <w:sz w:val="20"/>
                <w:szCs w:val="20"/>
              </w:rPr>
              <w:t>6</w:t>
            </w:r>
            <w:r w:rsidRPr="000614B3">
              <w:rPr>
                <w:rFonts w:cstheme="minorHAnsi"/>
                <w:sz w:val="20"/>
                <w:szCs w:val="20"/>
              </w:rPr>
              <w:t xml:space="preserve"> "</w:t>
            </w:r>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Rozdzielczość ekranu</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1920 x 1080 (</w:t>
            </w:r>
            <w:proofErr w:type="spellStart"/>
            <w:r w:rsidRPr="000614B3">
              <w:rPr>
                <w:rFonts w:cstheme="minorHAnsi"/>
                <w:sz w:val="20"/>
                <w:szCs w:val="20"/>
              </w:rPr>
              <w:t>FullHD</w:t>
            </w:r>
            <w:proofErr w:type="spellEnd"/>
            <w:r w:rsidRPr="000614B3">
              <w:rPr>
                <w:rFonts w:cstheme="minorHAnsi"/>
                <w:sz w:val="20"/>
                <w:szCs w:val="20"/>
              </w:rPr>
              <w:t>)</w:t>
            </w:r>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Karta graficzna</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Pr>
                <w:rFonts w:cstheme="minorHAnsi"/>
                <w:sz w:val="20"/>
                <w:szCs w:val="20"/>
              </w:rPr>
              <w:t xml:space="preserve">Intel </w:t>
            </w:r>
            <w:proofErr w:type="spellStart"/>
            <w:r>
              <w:rPr>
                <w:rFonts w:cstheme="minorHAnsi"/>
                <w:sz w:val="20"/>
                <w:szCs w:val="20"/>
              </w:rPr>
              <w:t>Iris</w:t>
            </w:r>
            <w:proofErr w:type="spellEnd"/>
            <w:r>
              <w:rPr>
                <w:rFonts w:cstheme="minorHAnsi"/>
                <w:sz w:val="20"/>
                <w:szCs w:val="20"/>
              </w:rPr>
              <w:t xml:space="preserve"> Xe</w:t>
            </w:r>
            <w:r w:rsidRPr="000614B3">
              <w:rPr>
                <w:rFonts w:cstheme="minorHAnsi"/>
                <w:sz w:val="20"/>
                <w:szCs w:val="20"/>
              </w:rPr>
              <w:t xml:space="preserve"> Graphics</w:t>
            </w:r>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Dysk SSD</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512 GB</w:t>
            </w:r>
          </w:p>
        </w:tc>
      </w:tr>
      <w:tr w:rsidR="006639C4" w:rsidRPr="000614B3" w:rsidTr="006639C4">
        <w:trPr>
          <w:trHeight w:val="41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Wbudowane napędy optyczne</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Nagrywarka DVD+/-RW (opcjonalnie napęd zewnętrzny)</w:t>
            </w:r>
          </w:p>
        </w:tc>
      </w:tr>
      <w:tr w:rsidR="006639C4" w:rsidRPr="000614B3" w:rsidTr="006639C4">
        <w:trPr>
          <w:trHeight w:val="41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Dźwięk</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Wbudowany mikrofon, Zintegrowana karta dźwiękowa, Wbudowane głośniki stereo</w:t>
            </w:r>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Kamera internetowa</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 xml:space="preserve">1.0 </w:t>
            </w:r>
            <w:proofErr w:type="spellStart"/>
            <w:r w:rsidRPr="000614B3">
              <w:rPr>
                <w:rFonts w:cstheme="minorHAnsi"/>
                <w:sz w:val="20"/>
                <w:szCs w:val="20"/>
              </w:rPr>
              <w:t>Mpix</w:t>
            </w:r>
            <w:proofErr w:type="spellEnd"/>
          </w:p>
        </w:tc>
      </w:tr>
      <w:tr w:rsidR="006639C4" w:rsidRPr="000614B3" w:rsidTr="006639C4">
        <w:trPr>
          <w:trHeight w:val="41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Łączność</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 xml:space="preserve">Wi-Fi </w:t>
            </w:r>
            <w:r>
              <w:rPr>
                <w:rFonts w:cstheme="minorHAnsi"/>
                <w:sz w:val="20"/>
                <w:szCs w:val="20"/>
              </w:rPr>
              <w:t>6</w:t>
            </w:r>
            <w:r w:rsidRPr="000614B3">
              <w:rPr>
                <w:rFonts w:cstheme="minorHAnsi"/>
                <w:sz w:val="20"/>
                <w:szCs w:val="20"/>
              </w:rPr>
              <w:t xml:space="preserve"> (802.11 a/b/g/n/</w:t>
            </w:r>
            <w:proofErr w:type="spellStart"/>
            <w:r w:rsidRPr="000614B3">
              <w:rPr>
                <w:rFonts w:cstheme="minorHAnsi"/>
                <w:sz w:val="20"/>
                <w:szCs w:val="20"/>
              </w:rPr>
              <w:t>ac</w:t>
            </w:r>
            <w:proofErr w:type="spellEnd"/>
            <w:r w:rsidRPr="000614B3">
              <w:rPr>
                <w:rFonts w:cstheme="minorHAnsi"/>
                <w:sz w:val="20"/>
                <w:szCs w:val="20"/>
              </w:rPr>
              <w:t xml:space="preserve">),  LAN 10/100/1000 </w:t>
            </w:r>
            <w:proofErr w:type="spellStart"/>
            <w:r w:rsidRPr="000614B3">
              <w:rPr>
                <w:rFonts w:cstheme="minorHAnsi"/>
                <w:sz w:val="20"/>
                <w:szCs w:val="20"/>
              </w:rPr>
              <w:t>Mbps</w:t>
            </w:r>
            <w:proofErr w:type="spellEnd"/>
            <w:r w:rsidRPr="000614B3">
              <w:rPr>
                <w:rFonts w:cstheme="minorHAnsi"/>
                <w:sz w:val="20"/>
                <w:szCs w:val="20"/>
              </w:rPr>
              <w:t xml:space="preserve"> Bluetooth</w:t>
            </w:r>
          </w:p>
        </w:tc>
      </w:tr>
      <w:tr w:rsidR="006639C4" w:rsidRPr="000614B3" w:rsidTr="006639C4">
        <w:trPr>
          <w:trHeight w:val="236"/>
        </w:trPr>
        <w:tc>
          <w:tcPr>
            <w:tcW w:w="5475" w:type="dxa"/>
            <w:vMerge w:val="restart"/>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Złącza</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USB 3.</w:t>
            </w:r>
            <w:r>
              <w:rPr>
                <w:rFonts w:cstheme="minorHAnsi"/>
                <w:sz w:val="20"/>
                <w:szCs w:val="20"/>
              </w:rPr>
              <w:t>2</w:t>
            </w:r>
            <w:r w:rsidRPr="000614B3">
              <w:rPr>
                <w:rFonts w:cstheme="minorHAnsi"/>
                <w:sz w:val="20"/>
                <w:szCs w:val="20"/>
              </w:rPr>
              <w:t xml:space="preserve"> Gen. 1 (USB 3.0) - 2 szt.</w:t>
            </w:r>
          </w:p>
        </w:tc>
      </w:tr>
      <w:tr w:rsidR="006639C4" w:rsidRPr="000614B3" w:rsidTr="006639C4">
        <w:trPr>
          <w:trHeight w:val="236"/>
        </w:trPr>
        <w:tc>
          <w:tcPr>
            <w:tcW w:w="5475" w:type="dxa"/>
            <w:vMerge/>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HDMI 1.4 - 1 szt.</w:t>
            </w:r>
          </w:p>
        </w:tc>
      </w:tr>
      <w:tr w:rsidR="006639C4" w:rsidRPr="000614B3" w:rsidTr="006639C4">
        <w:trPr>
          <w:trHeight w:val="236"/>
        </w:trPr>
        <w:tc>
          <w:tcPr>
            <w:tcW w:w="5475" w:type="dxa"/>
            <w:vMerge/>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 xml:space="preserve">Czytnik kart pamięci </w:t>
            </w:r>
            <w:proofErr w:type="spellStart"/>
            <w:r w:rsidRPr="000614B3">
              <w:rPr>
                <w:rFonts w:cstheme="minorHAnsi"/>
                <w:sz w:val="20"/>
                <w:szCs w:val="20"/>
              </w:rPr>
              <w:t>microSD</w:t>
            </w:r>
            <w:proofErr w:type="spellEnd"/>
            <w:r w:rsidRPr="000614B3">
              <w:rPr>
                <w:rFonts w:cstheme="minorHAnsi"/>
                <w:sz w:val="20"/>
                <w:szCs w:val="20"/>
              </w:rPr>
              <w:t xml:space="preserve"> - 1 szt.</w:t>
            </w:r>
          </w:p>
        </w:tc>
      </w:tr>
      <w:tr w:rsidR="006639C4" w:rsidRPr="000614B3" w:rsidTr="006639C4">
        <w:trPr>
          <w:trHeight w:val="180"/>
        </w:trPr>
        <w:tc>
          <w:tcPr>
            <w:tcW w:w="5475" w:type="dxa"/>
            <w:vMerge/>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 xml:space="preserve">USB 2.0 - </w:t>
            </w:r>
            <w:r>
              <w:rPr>
                <w:rFonts w:cstheme="minorHAnsi"/>
                <w:sz w:val="20"/>
                <w:szCs w:val="20"/>
              </w:rPr>
              <w:t>2</w:t>
            </w:r>
            <w:r w:rsidRPr="000614B3">
              <w:rPr>
                <w:rFonts w:cstheme="minorHAnsi"/>
                <w:sz w:val="20"/>
                <w:szCs w:val="20"/>
              </w:rPr>
              <w:t xml:space="preserve"> szt.</w:t>
            </w:r>
          </w:p>
        </w:tc>
      </w:tr>
      <w:tr w:rsidR="006639C4" w:rsidRPr="000614B3" w:rsidTr="006639C4">
        <w:trPr>
          <w:trHeight w:val="180"/>
        </w:trPr>
        <w:tc>
          <w:tcPr>
            <w:tcW w:w="5475" w:type="dxa"/>
            <w:vMerge/>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Pr>
                <w:rFonts w:cstheme="minorHAnsi"/>
                <w:sz w:val="20"/>
                <w:szCs w:val="20"/>
              </w:rPr>
              <w:t>USB Typ C</w:t>
            </w:r>
            <w:r w:rsidRPr="000614B3">
              <w:rPr>
                <w:rFonts w:cstheme="minorHAnsi"/>
                <w:sz w:val="20"/>
                <w:szCs w:val="20"/>
              </w:rPr>
              <w:t xml:space="preserve"> - 1 szt.</w:t>
            </w:r>
          </w:p>
        </w:tc>
      </w:tr>
      <w:tr w:rsidR="006639C4" w:rsidRPr="000614B3" w:rsidTr="006639C4">
        <w:trPr>
          <w:trHeight w:val="180"/>
        </w:trPr>
        <w:tc>
          <w:tcPr>
            <w:tcW w:w="5475" w:type="dxa"/>
            <w:vMerge/>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Wyjście słuchawkowe/wejście mikrofonowe - 1 szt.</w:t>
            </w:r>
          </w:p>
        </w:tc>
      </w:tr>
      <w:tr w:rsidR="006639C4" w:rsidRPr="000614B3" w:rsidTr="006639C4">
        <w:trPr>
          <w:trHeight w:val="180"/>
        </w:trPr>
        <w:tc>
          <w:tcPr>
            <w:tcW w:w="5475" w:type="dxa"/>
            <w:vMerge/>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DC-in (wejście zasilania) - 1 szt.</w:t>
            </w:r>
          </w:p>
        </w:tc>
      </w:tr>
      <w:tr w:rsidR="006639C4" w:rsidRPr="000614B3" w:rsidTr="006639C4">
        <w:trPr>
          <w:trHeight w:val="23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Zainstalowany system operacyjny</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Microsoft Windows 1</w:t>
            </w:r>
            <w:r>
              <w:rPr>
                <w:rFonts w:cstheme="minorHAnsi"/>
                <w:sz w:val="20"/>
                <w:szCs w:val="20"/>
              </w:rPr>
              <w:t>1</w:t>
            </w:r>
            <w:r w:rsidRPr="000614B3">
              <w:rPr>
                <w:rFonts w:cstheme="minorHAnsi"/>
                <w:sz w:val="20"/>
                <w:szCs w:val="20"/>
              </w:rPr>
              <w:t xml:space="preserve"> Pro PL (wersja 64-bitowa)</w:t>
            </w:r>
          </w:p>
        </w:tc>
      </w:tr>
      <w:tr w:rsidR="006639C4" w:rsidRPr="000614B3" w:rsidTr="006639C4">
        <w:trPr>
          <w:trHeight w:val="416"/>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Dołączone oprogramowanie</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 xml:space="preserve">Partycja </w:t>
            </w:r>
            <w:proofErr w:type="spellStart"/>
            <w:r w:rsidRPr="000614B3">
              <w:rPr>
                <w:rFonts w:cstheme="minorHAnsi"/>
                <w:sz w:val="20"/>
                <w:szCs w:val="20"/>
              </w:rPr>
              <w:t>recovery</w:t>
            </w:r>
            <w:proofErr w:type="spellEnd"/>
            <w:r w:rsidRPr="000614B3">
              <w:rPr>
                <w:rFonts w:cstheme="minorHAnsi"/>
                <w:sz w:val="20"/>
                <w:szCs w:val="20"/>
              </w:rPr>
              <w:t xml:space="preserve"> (opcja przywrócenia systemu z dysku)</w:t>
            </w:r>
          </w:p>
        </w:tc>
      </w:tr>
      <w:tr w:rsidR="006639C4" w:rsidRPr="000614B3" w:rsidTr="006639C4">
        <w:trPr>
          <w:trHeight w:val="624"/>
        </w:trPr>
        <w:tc>
          <w:tcPr>
            <w:tcW w:w="5475"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Dołączone akcesoria</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left"/>
              <w:rPr>
                <w:rFonts w:cstheme="minorHAnsi"/>
                <w:sz w:val="20"/>
                <w:szCs w:val="20"/>
              </w:rPr>
            </w:pPr>
            <w:r w:rsidRPr="000614B3">
              <w:rPr>
                <w:rFonts w:cstheme="minorHAnsi"/>
                <w:sz w:val="20"/>
                <w:szCs w:val="20"/>
              </w:rPr>
              <w:t>Zasilacz</w:t>
            </w:r>
          </w:p>
        </w:tc>
      </w:tr>
      <w:tr w:rsidR="006639C4" w:rsidRPr="000614B3" w:rsidTr="006639C4">
        <w:trPr>
          <w:trHeight w:val="236"/>
        </w:trPr>
        <w:tc>
          <w:tcPr>
            <w:tcW w:w="5475" w:type="dxa"/>
            <w:vMerge w:val="restart"/>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Rodzaj gwarancji</w:t>
            </w: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Standardowa</w:t>
            </w:r>
          </w:p>
        </w:tc>
      </w:tr>
      <w:tr w:rsidR="006639C4" w:rsidRPr="000614B3" w:rsidTr="006639C4">
        <w:trPr>
          <w:trHeight w:val="236"/>
        </w:trPr>
        <w:tc>
          <w:tcPr>
            <w:tcW w:w="5475" w:type="dxa"/>
            <w:vMerge/>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p>
        </w:tc>
        <w:tc>
          <w:tcPr>
            <w:tcW w:w="3647" w:type="dxa"/>
            <w:hideMark/>
          </w:tcPr>
          <w:p w:rsidR="006639C4" w:rsidRPr="000614B3" w:rsidRDefault="006639C4" w:rsidP="006639C4">
            <w:pPr>
              <w:widowControl w:val="0"/>
              <w:tabs>
                <w:tab w:val="center" w:pos="4320"/>
                <w:tab w:val="right" w:pos="8640"/>
              </w:tabs>
              <w:suppressAutoHyphens/>
              <w:autoSpaceDE w:val="0"/>
              <w:autoSpaceDN w:val="0"/>
              <w:adjustRightInd w:val="0"/>
              <w:jc w:val="right"/>
              <w:rPr>
                <w:rFonts w:cstheme="minorHAnsi"/>
                <w:sz w:val="20"/>
                <w:szCs w:val="20"/>
              </w:rPr>
            </w:pPr>
            <w:r w:rsidRPr="000614B3">
              <w:rPr>
                <w:rFonts w:cstheme="minorHAnsi"/>
                <w:sz w:val="20"/>
                <w:szCs w:val="20"/>
              </w:rPr>
              <w:t>24 miesiące (gwarancja producenta)</w:t>
            </w:r>
          </w:p>
        </w:tc>
      </w:tr>
    </w:tbl>
    <w:p w:rsidR="006639C4" w:rsidRDefault="006639C4" w:rsidP="006639C4">
      <w:pPr>
        <w:jc w:val="center"/>
      </w:pPr>
      <w:r>
        <w:br/>
      </w:r>
      <w:bookmarkStart w:id="0" w:name="_GoBack"/>
      <w:bookmarkEnd w:id="0"/>
    </w:p>
    <w:tbl>
      <w:tblPr>
        <w:tblStyle w:val="Tabela-Siatka1"/>
        <w:tblW w:w="0" w:type="auto"/>
        <w:tblInd w:w="411" w:type="dxa"/>
        <w:tblLook w:val="04A0" w:firstRow="1" w:lastRow="0" w:firstColumn="1" w:lastColumn="0" w:noHBand="0" w:noVBand="1"/>
      </w:tblPr>
      <w:tblGrid>
        <w:gridCol w:w="2738"/>
        <w:gridCol w:w="4842"/>
      </w:tblGrid>
      <w:tr w:rsidR="006639C4" w:rsidRPr="000614B3" w:rsidTr="00A037C1">
        <w:trPr>
          <w:trHeight w:val="255"/>
        </w:trPr>
        <w:tc>
          <w:tcPr>
            <w:tcW w:w="7580" w:type="dxa"/>
            <w:gridSpan w:val="2"/>
            <w:noWrap/>
            <w:hideMark/>
          </w:tcPr>
          <w:p w:rsidR="006639C4" w:rsidRPr="000614B3" w:rsidRDefault="006639C4" w:rsidP="00AC607D">
            <w:pPr>
              <w:widowControl w:val="0"/>
              <w:suppressAutoHyphens/>
              <w:autoSpaceDE w:val="0"/>
              <w:autoSpaceDN w:val="0"/>
              <w:adjustRightInd w:val="0"/>
              <w:jc w:val="center"/>
              <w:rPr>
                <w:rFonts w:cstheme="minorHAnsi"/>
                <w:b/>
                <w:kern w:val="1"/>
                <w:sz w:val="20"/>
                <w:szCs w:val="20"/>
              </w:rPr>
            </w:pPr>
            <w:r w:rsidRPr="000614B3">
              <w:rPr>
                <w:rFonts w:cstheme="minorHAnsi"/>
                <w:b/>
                <w:kern w:val="1"/>
                <w:sz w:val="20"/>
                <w:szCs w:val="20"/>
              </w:rPr>
              <w:t>Urządzenie wielofunkcyjne kolor</w:t>
            </w:r>
            <w:r>
              <w:rPr>
                <w:rFonts w:cstheme="minorHAnsi"/>
                <w:b/>
                <w:kern w:val="1"/>
                <w:sz w:val="20"/>
                <w:szCs w:val="20"/>
              </w:rPr>
              <w:t>owe laserowe</w:t>
            </w:r>
          </w:p>
        </w:tc>
      </w:tr>
      <w:tr w:rsidR="006639C4" w:rsidRPr="000614B3" w:rsidTr="00A037C1">
        <w:trPr>
          <w:trHeight w:val="255"/>
        </w:trPr>
        <w:tc>
          <w:tcPr>
            <w:tcW w:w="2738" w:type="dxa"/>
            <w:noWrap/>
            <w:hideMark/>
          </w:tcPr>
          <w:p w:rsidR="006639C4" w:rsidRPr="000614B3" w:rsidRDefault="006639C4" w:rsidP="00AC607D">
            <w:pPr>
              <w:widowControl w:val="0"/>
              <w:suppressAutoHyphens/>
              <w:autoSpaceDE w:val="0"/>
              <w:autoSpaceDN w:val="0"/>
              <w:adjustRightInd w:val="0"/>
              <w:rPr>
                <w:rFonts w:cstheme="minorHAnsi"/>
                <w:kern w:val="1"/>
                <w:sz w:val="20"/>
                <w:szCs w:val="20"/>
              </w:rPr>
            </w:pPr>
            <w:proofErr w:type="spellStart"/>
            <w:r>
              <w:rPr>
                <w:rFonts w:cstheme="minorHAnsi"/>
                <w:kern w:val="1"/>
                <w:sz w:val="20"/>
                <w:szCs w:val="20"/>
              </w:rPr>
              <w:t>Brother</w:t>
            </w:r>
            <w:proofErr w:type="spellEnd"/>
            <w:r>
              <w:rPr>
                <w:rFonts w:cstheme="minorHAnsi"/>
                <w:kern w:val="1"/>
                <w:sz w:val="20"/>
                <w:szCs w:val="20"/>
              </w:rPr>
              <w:t xml:space="preserve"> MFC-L3770CDW</w:t>
            </w:r>
          </w:p>
        </w:tc>
        <w:tc>
          <w:tcPr>
            <w:tcW w:w="4842" w:type="dxa"/>
            <w:noWrap/>
            <w:hideMark/>
          </w:tcPr>
          <w:p w:rsidR="006639C4" w:rsidRPr="000614B3" w:rsidRDefault="006639C4" w:rsidP="00AC607D">
            <w:pPr>
              <w:widowControl w:val="0"/>
              <w:suppressAutoHyphens/>
              <w:autoSpaceDE w:val="0"/>
              <w:autoSpaceDN w:val="0"/>
              <w:adjustRightInd w:val="0"/>
              <w:rPr>
                <w:rFonts w:cstheme="minorHAnsi"/>
                <w:kern w:val="1"/>
                <w:sz w:val="20"/>
                <w:szCs w:val="20"/>
              </w:rPr>
            </w:pPr>
            <w:r w:rsidRPr="000614B3">
              <w:rPr>
                <w:rFonts w:cstheme="minorHAnsi"/>
                <w:kern w:val="1"/>
                <w:sz w:val="20"/>
                <w:szCs w:val="20"/>
              </w:rPr>
              <w:t>Parametry producenta</w:t>
            </w:r>
            <w:r>
              <w:rPr>
                <w:rFonts w:cstheme="minorHAnsi"/>
                <w:kern w:val="1"/>
                <w:sz w:val="20"/>
                <w:szCs w:val="20"/>
              </w:rPr>
              <w:t xml:space="preserve"> lub równoważne</w:t>
            </w:r>
          </w:p>
        </w:tc>
      </w:tr>
      <w:tr w:rsidR="006639C4" w:rsidRPr="000614B3" w:rsidTr="00A037C1">
        <w:trPr>
          <w:trHeight w:val="255"/>
        </w:trPr>
        <w:tc>
          <w:tcPr>
            <w:tcW w:w="7580" w:type="dxa"/>
            <w:gridSpan w:val="2"/>
            <w:noWrap/>
            <w:hideMark/>
          </w:tcPr>
          <w:p w:rsidR="006639C4" w:rsidRPr="000614B3" w:rsidRDefault="006639C4" w:rsidP="00AC607D">
            <w:pPr>
              <w:widowControl w:val="0"/>
              <w:suppressAutoHyphens/>
              <w:autoSpaceDE w:val="0"/>
              <w:autoSpaceDN w:val="0"/>
              <w:adjustRightInd w:val="0"/>
              <w:jc w:val="center"/>
              <w:rPr>
                <w:rFonts w:cstheme="minorHAnsi"/>
                <w:b/>
                <w:kern w:val="1"/>
                <w:sz w:val="20"/>
                <w:szCs w:val="20"/>
              </w:rPr>
            </w:pPr>
            <w:r w:rsidRPr="000614B3">
              <w:rPr>
                <w:rFonts w:cstheme="minorHAnsi"/>
                <w:b/>
                <w:kern w:val="1"/>
                <w:sz w:val="20"/>
                <w:szCs w:val="20"/>
              </w:rPr>
              <w:t>Niszczarka dokumentów</w:t>
            </w:r>
          </w:p>
        </w:tc>
      </w:tr>
      <w:tr w:rsidR="006639C4" w:rsidRPr="000614B3" w:rsidTr="00A037C1">
        <w:trPr>
          <w:trHeight w:val="255"/>
        </w:trPr>
        <w:tc>
          <w:tcPr>
            <w:tcW w:w="2738" w:type="dxa"/>
            <w:noWrap/>
            <w:hideMark/>
          </w:tcPr>
          <w:p w:rsidR="006639C4" w:rsidRPr="000614B3" w:rsidRDefault="006639C4" w:rsidP="00AC607D">
            <w:pPr>
              <w:widowControl w:val="0"/>
              <w:suppressAutoHyphens/>
              <w:autoSpaceDE w:val="0"/>
              <w:autoSpaceDN w:val="0"/>
              <w:adjustRightInd w:val="0"/>
              <w:rPr>
                <w:rFonts w:cstheme="minorHAnsi"/>
                <w:kern w:val="1"/>
                <w:sz w:val="20"/>
                <w:szCs w:val="20"/>
              </w:rPr>
            </w:pPr>
            <w:proofErr w:type="spellStart"/>
            <w:r w:rsidRPr="000614B3">
              <w:rPr>
                <w:rFonts w:cstheme="minorHAnsi"/>
                <w:kern w:val="1"/>
                <w:sz w:val="20"/>
                <w:szCs w:val="20"/>
              </w:rPr>
              <w:t>Fellowes</w:t>
            </w:r>
            <w:proofErr w:type="spellEnd"/>
            <w:r w:rsidRPr="000614B3">
              <w:rPr>
                <w:rFonts w:cstheme="minorHAnsi"/>
                <w:kern w:val="1"/>
                <w:sz w:val="20"/>
                <w:szCs w:val="20"/>
              </w:rPr>
              <w:t xml:space="preserve"> </w:t>
            </w:r>
            <w:proofErr w:type="spellStart"/>
            <w:r w:rsidRPr="000614B3">
              <w:rPr>
                <w:rFonts w:cstheme="minorHAnsi"/>
                <w:kern w:val="1"/>
                <w:sz w:val="20"/>
                <w:szCs w:val="20"/>
              </w:rPr>
              <w:t>Automax</w:t>
            </w:r>
            <w:proofErr w:type="spellEnd"/>
            <w:r w:rsidRPr="000614B3">
              <w:rPr>
                <w:rFonts w:cstheme="minorHAnsi"/>
                <w:kern w:val="1"/>
                <w:sz w:val="20"/>
                <w:szCs w:val="20"/>
              </w:rPr>
              <w:t xml:space="preserve"> 100M</w:t>
            </w:r>
          </w:p>
        </w:tc>
        <w:tc>
          <w:tcPr>
            <w:tcW w:w="4842" w:type="dxa"/>
            <w:noWrap/>
            <w:hideMark/>
          </w:tcPr>
          <w:p w:rsidR="006639C4" w:rsidRPr="000614B3" w:rsidRDefault="006639C4" w:rsidP="00AC607D">
            <w:pPr>
              <w:widowControl w:val="0"/>
              <w:suppressAutoHyphens/>
              <w:autoSpaceDE w:val="0"/>
              <w:autoSpaceDN w:val="0"/>
              <w:adjustRightInd w:val="0"/>
              <w:rPr>
                <w:rFonts w:cstheme="minorHAnsi"/>
                <w:kern w:val="1"/>
                <w:sz w:val="20"/>
                <w:szCs w:val="20"/>
              </w:rPr>
            </w:pPr>
            <w:r w:rsidRPr="000614B3">
              <w:rPr>
                <w:rFonts w:cstheme="minorHAnsi"/>
                <w:kern w:val="1"/>
                <w:sz w:val="20"/>
                <w:szCs w:val="20"/>
              </w:rPr>
              <w:t>Parametry producenta</w:t>
            </w:r>
            <w:r>
              <w:rPr>
                <w:rFonts w:cstheme="minorHAnsi"/>
                <w:kern w:val="1"/>
                <w:sz w:val="20"/>
                <w:szCs w:val="20"/>
              </w:rPr>
              <w:t xml:space="preserve"> lub równoważne</w:t>
            </w:r>
          </w:p>
        </w:tc>
      </w:tr>
      <w:tr w:rsidR="006639C4" w:rsidRPr="000614B3" w:rsidTr="00A037C1">
        <w:trPr>
          <w:trHeight w:val="255"/>
        </w:trPr>
        <w:tc>
          <w:tcPr>
            <w:tcW w:w="2738" w:type="dxa"/>
            <w:noWrap/>
          </w:tcPr>
          <w:p w:rsidR="006639C4" w:rsidRPr="000614B3" w:rsidRDefault="006639C4" w:rsidP="00AC607D">
            <w:pPr>
              <w:widowControl w:val="0"/>
              <w:suppressAutoHyphens/>
              <w:autoSpaceDE w:val="0"/>
              <w:autoSpaceDN w:val="0"/>
              <w:adjustRightInd w:val="0"/>
              <w:rPr>
                <w:rFonts w:cstheme="minorHAnsi"/>
                <w:kern w:val="1"/>
                <w:sz w:val="20"/>
                <w:szCs w:val="20"/>
              </w:rPr>
            </w:pPr>
            <w:proofErr w:type="spellStart"/>
            <w:r w:rsidRPr="000614B3">
              <w:rPr>
                <w:rFonts w:cstheme="minorHAnsi"/>
                <w:kern w:val="1"/>
                <w:sz w:val="20"/>
                <w:szCs w:val="20"/>
              </w:rPr>
              <w:t>Fellowes</w:t>
            </w:r>
            <w:proofErr w:type="spellEnd"/>
            <w:r w:rsidRPr="000614B3">
              <w:rPr>
                <w:rFonts w:cstheme="minorHAnsi"/>
                <w:kern w:val="1"/>
                <w:sz w:val="20"/>
                <w:szCs w:val="20"/>
              </w:rPr>
              <w:t xml:space="preserve"> </w:t>
            </w:r>
            <w:proofErr w:type="spellStart"/>
            <w:r w:rsidRPr="000614B3">
              <w:rPr>
                <w:rFonts w:cstheme="minorHAnsi"/>
                <w:kern w:val="1"/>
                <w:sz w:val="20"/>
                <w:szCs w:val="20"/>
              </w:rPr>
              <w:t>Automax</w:t>
            </w:r>
            <w:proofErr w:type="spellEnd"/>
            <w:r w:rsidRPr="000614B3">
              <w:rPr>
                <w:rFonts w:cstheme="minorHAnsi"/>
                <w:kern w:val="1"/>
                <w:sz w:val="20"/>
                <w:szCs w:val="20"/>
              </w:rPr>
              <w:t xml:space="preserve"> </w:t>
            </w:r>
            <w:r>
              <w:rPr>
                <w:rFonts w:cstheme="minorHAnsi"/>
                <w:kern w:val="1"/>
                <w:sz w:val="20"/>
                <w:szCs w:val="20"/>
              </w:rPr>
              <w:t>2</w:t>
            </w:r>
            <w:r w:rsidRPr="000614B3">
              <w:rPr>
                <w:rFonts w:cstheme="minorHAnsi"/>
                <w:kern w:val="1"/>
                <w:sz w:val="20"/>
                <w:szCs w:val="20"/>
              </w:rPr>
              <w:t>00M</w:t>
            </w:r>
          </w:p>
        </w:tc>
        <w:tc>
          <w:tcPr>
            <w:tcW w:w="4842" w:type="dxa"/>
            <w:noWrap/>
          </w:tcPr>
          <w:p w:rsidR="006639C4" w:rsidRPr="000614B3" w:rsidRDefault="006639C4" w:rsidP="00AC607D">
            <w:pPr>
              <w:widowControl w:val="0"/>
              <w:suppressAutoHyphens/>
              <w:autoSpaceDE w:val="0"/>
              <w:autoSpaceDN w:val="0"/>
              <w:adjustRightInd w:val="0"/>
              <w:rPr>
                <w:rFonts w:cstheme="minorHAnsi"/>
                <w:kern w:val="1"/>
                <w:sz w:val="20"/>
                <w:szCs w:val="20"/>
              </w:rPr>
            </w:pPr>
            <w:r w:rsidRPr="000614B3">
              <w:rPr>
                <w:rFonts w:cstheme="minorHAnsi"/>
                <w:kern w:val="1"/>
                <w:sz w:val="20"/>
                <w:szCs w:val="20"/>
              </w:rPr>
              <w:t>Parametry producenta</w:t>
            </w:r>
            <w:r>
              <w:rPr>
                <w:rFonts w:cstheme="minorHAnsi"/>
                <w:kern w:val="1"/>
                <w:sz w:val="20"/>
                <w:szCs w:val="20"/>
              </w:rPr>
              <w:t xml:space="preserve"> lub równoważne</w:t>
            </w:r>
          </w:p>
        </w:tc>
      </w:tr>
      <w:tr w:rsidR="006639C4" w:rsidRPr="000614B3" w:rsidTr="00A037C1">
        <w:trPr>
          <w:trHeight w:val="255"/>
        </w:trPr>
        <w:tc>
          <w:tcPr>
            <w:tcW w:w="7580" w:type="dxa"/>
            <w:gridSpan w:val="2"/>
            <w:noWrap/>
            <w:hideMark/>
          </w:tcPr>
          <w:p w:rsidR="006639C4" w:rsidRPr="000614B3" w:rsidRDefault="006639C4" w:rsidP="00AC607D">
            <w:pPr>
              <w:widowControl w:val="0"/>
              <w:suppressAutoHyphens/>
              <w:autoSpaceDE w:val="0"/>
              <w:autoSpaceDN w:val="0"/>
              <w:adjustRightInd w:val="0"/>
              <w:jc w:val="center"/>
              <w:rPr>
                <w:rFonts w:cstheme="minorHAnsi"/>
                <w:b/>
                <w:kern w:val="1"/>
                <w:sz w:val="20"/>
                <w:szCs w:val="20"/>
              </w:rPr>
            </w:pPr>
            <w:r>
              <w:rPr>
                <w:rFonts w:cstheme="minorHAnsi"/>
                <w:b/>
                <w:kern w:val="1"/>
                <w:sz w:val="20"/>
                <w:szCs w:val="20"/>
              </w:rPr>
              <w:t>Drukarka kolorowa laserowa</w:t>
            </w:r>
          </w:p>
        </w:tc>
      </w:tr>
      <w:tr w:rsidR="006639C4" w:rsidRPr="000614B3" w:rsidTr="00A037C1">
        <w:trPr>
          <w:trHeight w:val="255"/>
        </w:trPr>
        <w:tc>
          <w:tcPr>
            <w:tcW w:w="2738" w:type="dxa"/>
            <w:noWrap/>
            <w:hideMark/>
          </w:tcPr>
          <w:p w:rsidR="006639C4" w:rsidRPr="000614B3" w:rsidRDefault="006639C4" w:rsidP="00AC607D">
            <w:pPr>
              <w:widowControl w:val="0"/>
              <w:suppressAutoHyphens/>
              <w:autoSpaceDE w:val="0"/>
              <w:autoSpaceDN w:val="0"/>
              <w:adjustRightInd w:val="0"/>
              <w:rPr>
                <w:rFonts w:cstheme="minorHAnsi"/>
                <w:kern w:val="1"/>
                <w:sz w:val="20"/>
                <w:szCs w:val="20"/>
              </w:rPr>
            </w:pPr>
            <w:proofErr w:type="spellStart"/>
            <w:r>
              <w:rPr>
                <w:rFonts w:cstheme="minorHAnsi"/>
                <w:kern w:val="1"/>
                <w:sz w:val="20"/>
                <w:szCs w:val="20"/>
              </w:rPr>
              <w:t>Brother</w:t>
            </w:r>
            <w:proofErr w:type="spellEnd"/>
            <w:r>
              <w:rPr>
                <w:rFonts w:cstheme="minorHAnsi"/>
                <w:kern w:val="1"/>
                <w:sz w:val="20"/>
                <w:szCs w:val="20"/>
              </w:rPr>
              <w:t xml:space="preserve"> HL-L3270CDW</w:t>
            </w:r>
          </w:p>
        </w:tc>
        <w:tc>
          <w:tcPr>
            <w:tcW w:w="4842" w:type="dxa"/>
            <w:noWrap/>
            <w:hideMark/>
          </w:tcPr>
          <w:p w:rsidR="006639C4" w:rsidRPr="000614B3" w:rsidRDefault="006639C4" w:rsidP="00AC607D">
            <w:pPr>
              <w:widowControl w:val="0"/>
              <w:suppressAutoHyphens/>
              <w:autoSpaceDE w:val="0"/>
              <w:autoSpaceDN w:val="0"/>
              <w:adjustRightInd w:val="0"/>
              <w:rPr>
                <w:rFonts w:cstheme="minorHAnsi"/>
                <w:kern w:val="1"/>
                <w:sz w:val="20"/>
                <w:szCs w:val="20"/>
              </w:rPr>
            </w:pPr>
            <w:r w:rsidRPr="000614B3">
              <w:rPr>
                <w:rFonts w:cstheme="minorHAnsi"/>
                <w:kern w:val="1"/>
                <w:sz w:val="20"/>
                <w:szCs w:val="20"/>
              </w:rPr>
              <w:t>Parametry producenta</w:t>
            </w:r>
            <w:r>
              <w:rPr>
                <w:rFonts w:cstheme="minorHAnsi"/>
                <w:kern w:val="1"/>
                <w:sz w:val="20"/>
                <w:szCs w:val="20"/>
              </w:rPr>
              <w:t xml:space="preserve"> lub równoważne</w:t>
            </w:r>
          </w:p>
        </w:tc>
      </w:tr>
      <w:tr w:rsidR="006639C4" w:rsidRPr="000614B3" w:rsidTr="00A037C1">
        <w:trPr>
          <w:trHeight w:val="255"/>
        </w:trPr>
        <w:tc>
          <w:tcPr>
            <w:tcW w:w="7580" w:type="dxa"/>
            <w:gridSpan w:val="2"/>
            <w:noWrap/>
            <w:hideMark/>
          </w:tcPr>
          <w:p w:rsidR="006639C4" w:rsidRPr="000614B3" w:rsidRDefault="006639C4" w:rsidP="00AC607D">
            <w:pPr>
              <w:widowControl w:val="0"/>
              <w:suppressAutoHyphens/>
              <w:autoSpaceDE w:val="0"/>
              <w:autoSpaceDN w:val="0"/>
              <w:adjustRightInd w:val="0"/>
              <w:jc w:val="center"/>
              <w:rPr>
                <w:rFonts w:cstheme="minorHAnsi"/>
                <w:b/>
                <w:kern w:val="1"/>
                <w:sz w:val="20"/>
                <w:szCs w:val="20"/>
              </w:rPr>
            </w:pPr>
            <w:r>
              <w:rPr>
                <w:rFonts w:cstheme="minorHAnsi"/>
                <w:b/>
                <w:kern w:val="1"/>
                <w:sz w:val="20"/>
                <w:szCs w:val="20"/>
              </w:rPr>
              <w:t>Telefon stacjonarny bezprzewodowy</w:t>
            </w:r>
          </w:p>
        </w:tc>
      </w:tr>
      <w:tr w:rsidR="006639C4" w:rsidRPr="000614B3" w:rsidTr="00A037C1">
        <w:trPr>
          <w:trHeight w:val="255"/>
        </w:trPr>
        <w:tc>
          <w:tcPr>
            <w:tcW w:w="2738" w:type="dxa"/>
            <w:noWrap/>
            <w:hideMark/>
          </w:tcPr>
          <w:p w:rsidR="006639C4" w:rsidRPr="000614B3" w:rsidRDefault="006639C4" w:rsidP="00AC607D">
            <w:pPr>
              <w:widowControl w:val="0"/>
              <w:suppressAutoHyphens/>
              <w:autoSpaceDE w:val="0"/>
              <w:autoSpaceDN w:val="0"/>
              <w:adjustRightInd w:val="0"/>
              <w:rPr>
                <w:rFonts w:cstheme="minorHAnsi"/>
                <w:kern w:val="1"/>
                <w:sz w:val="20"/>
                <w:szCs w:val="20"/>
              </w:rPr>
            </w:pPr>
            <w:proofErr w:type="spellStart"/>
            <w:r>
              <w:rPr>
                <w:rFonts w:cstheme="minorHAnsi"/>
                <w:kern w:val="1"/>
                <w:sz w:val="20"/>
                <w:szCs w:val="20"/>
              </w:rPr>
              <w:t>Gigaset</w:t>
            </w:r>
            <w:proofErr w:type="spellEnd"/>
            <w:r>
              <w:rPr>
                <w:rFonts w:cstheme="minorHAnsi"/>
                <w:kern w:val="1"/>
                <w:sz w:val="20"/>
                <w:szCs w:val="20"/>
              </w:rPr>
              <w:t xml:space="preserve"> A690 Duo</w:t>
            </w:r>
          </w:p>
        </w:tc>
        <w:tc>
          <w:tcPr>
            <w:tcW w:w="4842" w:type="dxa"/>
            <w:noWrap/>
            <w:hideMark/>
          </w:tcPr>
          <w:p w:rsidR="006639C4" w:rsidRPr="000614B3" w:rsidRDefault="006639C4" w:rsidP="00AC607D">
            <w:pPr>
              <w:widowControl w:val="0"/>
              <w:suppressAutoHyphens/>
              <w:autoSpaceDE w:val="0"/>
              <w:autoSpaceDN w:val="0"/>
              <w:adjustRightInd w:val="0"/>
              <w:rPr>
                <w:rFonts w:cstheme="minorHAnsi"/>
                <w:kern w:val="1"/>
                <w:sz w:val="20"/>
                <w:szCs w:val="20"/>
              </w:rPr>
            </w:pPr>
            <w:r w:rsidRPr="000614B3">
              <w:rPr>
                <w:rFonts w:cstheme="minorHAnsi"/>
                <w:kern w:val="1"/>
                <w:sz w:val="20"/>
                <w:szCs w:val="20"/>
              </w:rPr>
              <w:t>Parametry producenta</w:t>
            </w:r>
            <w:r>
              <w:rPr>
                <w:rFonts w:cstheme="minorHAnsi"/>
                <w:kern w:val="1"/>
                <w:sz w:val="20"/>
                <w:szCs w:val="20"/>
              </w:rPr>
              <w:t xml:space="preserve"> lub równoważne</w:t>
            </w:r>
          </w:p>
        </w:tc>
      </w:tr>
    </w:tbl>
    <w:p w:rsidR="006639C4" w:rsidRDefault="006639C4" w:rsidP="006639C4">
      <w:pPr>
        <w:jc w:val="center"/>
      </w:pPr>
    </w:p>
    <w:sectPr w:rsidR="006639C4">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1D7" w:rsidRDefault="007A21D7">
      <w:pPr>
        <w:spacing w:after="0" w:line="240" w:lineRule="auto"/>
      </w:pPr>
      <w:r>
        <w:separator/>
      </w:r>
    </w:p>
  </w:endnote>
  <w:endnote w:type="continuationSeparator" w:id="0">
    <w:p w:rsidR="007A21D7" w:rsidRDefault="007A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1D7" w:rsidRDefault="007A21D7">
      <w:pPr>
        <w:spacing w:after="0" w:line="240" w:lineRule="auto"/>
      </w:pPr>
      <w:r>
        <w:separator/>
      </w:r>
    </w:p>
  </w:footnote>
  <w:footnote w:type="continuationSeparator" w:id="0">
    <w:p w:rsidR="007A21D7" w:rsidRDefault="007A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C32B0"/>
    <w:rsid w:val="002E4F73"/>
    <w:rsid w:val="003117F2"/>
    <w:rsid w:val="003402FF"/>
    <w:rsid w:val="00366590"/>
    <w:rsid w:val="003C3EED"/>
    <w:rsid w:val="004311AF"/>
    <w:rsid w:val="004334AE"/>
    <w:rsid w:val="00450448"/>
    <w:rsid w:val="004D3C0E"/>
    <w:rsid w:val="004F7F1C"/>
    <w:rsid w:val="00582698"/>
    <w:rsid w:val="005A7EB9"/>
    <w:rsid w:val="005D1F0E"/>
    <w:rsid w:val="0060678D"/>
    <w:rsid w:val="00656149"/>
    <w:rsid w:val="006567A8"/>
    <w:rsid w:val="006639C4"/>
    <w:rsid w:val="00681125"/>
    <w:rsid w:val="00737897"/>
    <w:rsid w:val="007A21D7"/>
    <w:rsid w:val="007B65FC"/>
    <w:rsid w:val="00901A7D"/>
    <w:rsid w:val="0097418C"/>
    <w:rsid w:val="009D5C76"/>
    <w:rsid w:val="00A037C1"/>
    <w:rsid w:val="00A16D3A"/>
    <w:rsid w:val="00A96DE4"/>
    <w:rsid w:val="00AB2141"/>
    <w:rsid w:val="00BB46E1"/>
    <w:rsid w:val="00C179F1"/>
    <w:rsid w:val="00D81754"/>
    <w:rsid w:val="00D91E2A"/>
    <w:rsid w:val="00E143CA"/>
    <w:rsid w:val="00E14788"/>
    <w:rsid w:val="00E26400"/>
    <w:rsid w:val="00E344A6"/>
    <w:rsid w:val="00E901FF"/>
    <w:rsid w:val="00E94BCF"/>
    <w:rsid w:val="00EC107A"/>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E04F"/>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39C4"/>
    <w:pPr>
      <w:ind w:left="720"/>
      <w:contextualSpacing/>
    </w:pPr>
  </w:style>
  <w:style w:type="table" w:customStyle="1" w:styleId="Tabela-Siatka1">
    <w:name w:val="Tabela - Siatka1"/>
    <w:basedOn w:val="Standardowy"/>
    <w:next w:val="Tabela-Siatka"/>
    <w:uiPriority w:val="39"/>
    <w:rsid w:val="006639C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2674</Words>
  <Characters>16048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19</cp:revision>
  <cp:lastPrinted>2022-10-17T06:00:00Z</cp:lastPrinted>
  <dcterms:created xsi:type="dcterms:W3CDTF">2020-06-25T09:36:00Z</dcterms:created>
  <dcterms:modified xsi:type="dcterms:W3CDTF">2023-07-21T07:15:00Z</dcterms:modified>
</cp:coreProperties>
</file>