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1FE" w:rsidRPr="00676232" w:rsidRDefault="006D11FE" w:rsidP="006D11FE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lang w:eastAsia="pl-PL"/>
        </w:rPr>
      </w:pPr>
      <w:r w:rsidRPr="00676232">
        <w:rPr>
          <w:rFonts w:eastAsiaTheme="minorEastAsia" w:cstheme="minorHAnsi"/>
          <w:lang w:eastAsia="pl-PL"/>
        </w:rPr>
        <w:t>Załącznik nr 1 do zapytania  ŚWK.ZZA.273.1</w:t>
      </w:r>
      <w:r w:rsidR="00A15679">
        <w:rPr>
          <w:rFonts w:eastAsiaTheme="minorEastAsia" w:cstheme="minorHAnsi"/>
          <w:lang w:eastAsia="pl-PL"/>
        </w:rPr>
        <w:t>3</w:t>
      </w:r>
      <w:r w:rsidRPr="00676232">
        <w:rPr>
          <w:rFonts w:eastAsiaTheme="minorEastAsia" w:cstheme="minorHAnsi"/>
          <w:lang w:eastAsia="pl-PL"/>
        </w:rPr>
        <w:t>.2022</w:t>
      </w:r>
    </w:p>
    <w:p w:rsidR="006D11FE" w:rsidRPr="006D11FE" w:rsidRDefault="006D11FE" w:rsidP="006D11FE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6D11FE" w:rsidRPr="000614B3" w:rsidRDefault="006D11FE" w:rsidP="006D11FE">
      <w:pPr>
        <w:widowControl w:val="0"/>
        <w:tabs>
          <w:tab w:val="center" w:pos="4320"/>
          <w:tab w:val="right" w:pos="864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Theme="minorEastAsia" w:cstheme="minorHAnsi"/>
          <w:b/>
          <w:sz w:val="20"/>
          <w:szCs w:val="20"/>
          <w:lang w:eastAsia="pl-PL"/>
        </w:rPr>
      </w:pPr>
      <w:r w:rsidRPr="000614B3">
        <w:rPr>
          <w:rFonts w:eastAsiaTheme="minorEastAsia" w:cstheme="minorHAnsi"/>
          <w:b/>
          <w:sz w:val="20"/>
          <w:szCs w:val="20"/>
          <w:lang w:eastAsia="pl-PL"/>
        </w:rPr>
        <w:t>Specyfikacja techniczna sprzętu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9"/>
        <w:gridCol w:w="3623"/>
      </w:tblGrid>
      <w:tr w:rsidR="006D11FE" w:rsidRPr="000614B3" w:rsidTr="00C53EE7">
        <w:trPr>
          <w:trHeight w:val="255"/>
        </w:trPr>
        <w:tc>
          <w:tcPr>
            <w:tcW w:w="9560" w:type="dxa"/>
            <w:gridSpan w:val="2"/>
            <w:noWrap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614B3">
              <w:rPr>
                <w:rFonts w:cstheme="minorHAnsi"/>
                <w:b/>
                <w:sz w:val="20"/>
                <w:szCs w:val="20"/>
              </w:rPr>
              <w:t>Komputer typu AIO</w:t>
            </w:r>
          </w:p>
        </w:tc>
      </w:tr>
      <w:tr w:rsidR="006D11FE" w:rsidRPr="000614B3" w:rsidTr="00C53EE7">
        <w:trPr>
          <w:trHeight w:val="300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Procesor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AMD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Ryzen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5 55XX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Pamięć RAM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16 GB DD4, 3200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Mhz</w:t>
            </w:r>
            <w:proofErr w:type="spellEnd"/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Maksymalna obsługiwana ilość pamięci RAM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32 GB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Typ ekranu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Matowy, LED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Przekątna ekranu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23,8 "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Rozdzielczość ekranu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1920 x 1080 (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FullHD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Karta graficzna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AMD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Radeon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Graphics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Dysk SSD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512 GB</w:t>
            </w:r>
          </w:p>
        </w:tc>
      </w:tr>
      <w:tr w:rsidR="006D11FE" w:rsidRPr="000614B3" w:rsidTr="00C53EE7">
        <w:trPr>
          <w:trHeight w:val="450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Wbudowane napędy optyczne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Nagrywarka DVD+/-RW (opcjonalnie napęd zewnętrzny)</w:t>
            </w:r>
          </w:p>
        </w:tc>
      </w:tr>
      <w:tr w:rsidR="006D11FE" w:rsidRPr="000614B3" w:rsidTr="00C53EE7">
        <w:trPr>
          <w:trHeight w:val="450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Dźwięk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Wbudowany mikrofon, Zintegrowana karta dźwiękowa, Wbudowane głośniki stereo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Kamera internetowa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1.0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Mpix</w:t>
            </w:r>
            <w:proofErr w:type="spellEnd"/>
          </w:p>
        </w:tc>
      </w:tr>
      <w:tr w:rsidR="006D11FE" w:rsidRPr="000614B3" w:rsidTr="00C53EE7">
        <w:trPr>
          <w:trHeight w:val="450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Łączność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Wi-Fi 5 (802.11 a/b/g/n/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),  LAN 10/100/1000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Mbps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Bluetooth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vMerge w:val="restart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Złącza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USB 3.1 Gen. 1 (USB 3.0) - 2 szt.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HDMI 1.4 - 1 szt.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Czytnik kart pamięci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microSD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- 1 szt.</w:t>
            </w:r>
          </w:p>
        </w:tc>
      </w:tr>
      <w:tr w:rsidR="006D11FE" w:rsidRPr="000614B3" w:rsidTr="00C53EE7">
        <w:trPr>
          <w:trHeight w:val="19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USB 2.0 - 1 szt.</w:t>
            </w:r>
          </w:p>
        </w:tc>
      </w:tr>
      <w:tr w:rsidR="006D11FE" w:rsidRPr="000614B3" w:rsidTr="00C53EE7">
        <w:trPr>
          <w:trHeight w:val="19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RJ-45 (LAN) - 1 szt.</w:t>
            </w:r>
          </w:p>
        </w:tc>
      </w:tr>
      <w:tr w:rsidR="006D11FE" w:rsidRPr="000614B3" w:rsidTr="00C53EE7">
        <w:trPr>
          <w:trHeight w:val="19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Wyjście słuchawkowe/wejście mikrofonowe - 1 szt.</w:t>
            </w:r>
          </w:p>
        </w:tc>
      </w:tr>
      <w:tr w:rsidR="006D11FE" w:rsidRPr="000614B3" w:rsidTr="00C53EE7">
        <w:trPr>
          <w:trHeight w:val="19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DC-in (wejście zasilania) - 1 szt.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Zainstalowany system operacyjny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Microsoft Windows 10 Pro PL (wersja 64-bitowa)</w:t>
            </w:r>
          </w:p>
        </w:tc>
      </w:tr>
      <w:tr w:rsidR="006D11FE" w:rsidRPr="000614B3" w:rsidTr="00C53EE7">
        <w:trPr>
          <w:trHeight w:val="450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Dołączone oprogramowanie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 xml:space="preserve">Partycja </w:t>
            </w:r>
            <w:proofErr w:type="spellStart"/>
            <w:r w:rsidRPr="000614B3">
              <w:rPr>
                <w:rFonts w:cstheme="minorHAnsi"/>
                <w:sz w:val="20"/>
                <w:szCs w:val="20"/>
              </w:rPr>
              <w:t>recovery</w:t>
            </w:r>
            <w:proofErr w:type="spellEnd"/>
            <w:r w:rsidRPr="000614B3">
              <w:rPr>
                <w:rFonts w:cstheme="minorHAnsi"/>
                <w:sz w:val="20"/>
                <w:szCs w:val="20"/>
              </w:rPr>
              <w:t xml:space="preserve"> (opcja przywrócenia systemu z dysku)</w:t>
            </w:r>
          </w:p>
        </w:tc>
      </w:tr>
      <w:tr w:rsidR="006D11FE" w:rsidRPr="000614B3" w:rsidTr="00C53EE7">
        <w:trPr>
          <w:trHeight w:val="675"/>
        </w:trPr>
        <w:tc>
          <w:tcPr>
            <w:tcW w:w="574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Dołączone akcesoria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Zasilacz</w:t>
            </w:r>
            <w:r w:rsidRPr="000614B3">
              <w:rPr>
                <w:rFonts w:cstheme="minorHAnsi"/>
                <w:sz w:val="20"/>
                <w:szCs w:val="20"/>
              </w:rPr>
              <w:br/>
              <w:t>Klawiatura bezprzewodowa</w:t>
            </w:r>
            <w:r w:rsidRPr="000614B3">
              <w:rPr>
                <w:rFonts w:cstheme="minorHAnsi"/>
                <w:sz w:val="20"/>
                <w:szCs w:val="20"/>
              </w:rPr>
              <w:br/>
              <w:t>Mysz bezprzewodowa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vMerge w:val="restart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Rodzaj gwarancji</w:t>
            </w: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Standardowa</w:t>
            </w:r>
          </w:p>
        </w:tc>
      </w:tr>
      <w:tr w:rsidR="006D11FE" w:rsidRPr="000614B3" w:rsidTr="00C53EE7">
        <w:trPr>
          <w:trHeight w:val="255"/>
        </w:trPr>
        <w:tc>
          <w:tcPr>
            <w:tcW w:w="5740" w:type="dxa"/>
            <w:vMerge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0" w:type="dxa"/>
            <w:hideMark/>
          </w:tcPr>
          <w:p w:rsidR="006D11FE" w:rsidRPr="000614B3" w:rsidRDefault="006D11FE" w:rsidP="006D11FE">
            <w:pPr>
              <w:widowControl w:val="0"/>
              <w:tabs>
                <w:tab w:val="center" w:pos="4320"/>
                <w:tab w:val="right" w:pos="8640"/>
              </w:tabs>
              <w:suppressAutoHyphens/>
              <w:autoSpaceDE w:val="0"/>
              <w:autoSpaceDN w:val="0"/>
              <w:adjustRightInd w:val="0"/>
              <w:jc w:val="right"/>
              <w:rPr>
                <w:rFonts w:cstheme="minorHAnsi"/>
                <w:sz w:val="20"/>
                <w:szCs w:val="20"/>
              </w:rPr>
            </w:pPr>
            <w:r w:rsidRPr="000614B3">
              <w:rPr>
                <w:rFonts w:cstheme="minorHAnsi"/>
                <w:sz w:val="20"/>
                <w:szCs w:val="20"/>
              </w:rPr>
              <w:t>24 miesiące (gwarancja producenta)</w:t>
            </w:r>
          </w:p>
        </w:tc>
      </w:tr>
    </w:tbl>
    <w:p w:rsidR="006D11FE" w:rsidRPr="000614B3" w:rsidRDefault="006D11FE" w:rsidP="006D11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kern w:val="1"/>
          <w:sz w:val="20"/>
          <w:szCs w:val="20"/>
          <w:lang w:eastAsia="pl-PL"/>
        </w:rPr>
      </w:pPr>
    </w:p>
    <w:p w:rsidR="006D11FE" w:rsidRPr="000614B3" w:rsidRDefault="006D11FE" w:rsidP="006D11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kern w:val="1"/>
          <w:sz w:val="20"/>
          <w:szCs w:val="20"/>
          <w:lang w:eastAsia="pl-PL"/>
        </w:rPr>
      </w:pPr>
    </w:p>
    <w:p w:rsidR="006D11FE" w:rsidRPr="000614B3" w:rsidRDefault="006D11FE" w:rsidP="006D11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kern w:val="1"/>
          <w:sz w:val="20"/>
          <w:szCs w:val="20"/>
          <w:lang w:eastAsia="pl-PL"/>
        </w:rPr>
      </w:pPr>
      <w:r w:rsidRPr="000614B3">
        <w:rPr>
          <w:rFonts w:eastAsiaTheme="minorEastAsia" w:cstheme="minorHAnsi"/>
          <w:kern w:val="1"/>
          <w:sz w:val="20"/>
          <w:szCs w:val="20"/>
          <w:lang w:val="en-US" w:eastAsia="pl-PL"/>
        </w:rPr>
        <w:t xml:space="preserve">    </w:t>
      </w:r>
      <w:bookmarkStart w:id="0" w:name="_GoBack"/>
      <w:bookmarkEnd w:id="0"/>
    </w:p>
    <w:sectPr w:rsidR="006D11FE" w:rsidRPr="000614B3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E7F" w:rsidRDefault="00260E7F" w:rsidP="0068577F">
      <w:pPr>
        <w:spacing w:after="0" w:line="240" w:lineRule="auto"/>
      </w:pPr>
      <w:r>
        <w:separator/>
      </w:r>
    </w:p>
  </w:endnote>
  <w:endnote w:type="continuationSeparator" w:id="0">
    <w:p w:rsidR="00260E7F" w:rsidRDefault="00260E7F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DFA" w:rsidRDefault="002D7DFA" w:rsidP="002D7DF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-156845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2D7DFA" w:rsidTr="002D7DFA">
      <w:tc>
        <w:tcPr>
          <w:tcW w:w="3255" w:type="dxa"/>
        </w:tcPr>
        <w:p w:rsidR="002D7DFA" w:rsidRDefault="002D7DFA" w:rsidP="002D7DFA">
          <w:pPr>
            <w:pStyle w:val="Stopka"/>
            <w:rPr>
              <w:lang w:val="en-BZ"/>
            </w:rPr>
          </w:pPr>
        </w:p>
      </w:tc>
    </w:tr>
  </w:tbl>
  <w:p w:rsidR="002D7DFA" w:rsidRDefault="002D7DFA" w:rsidP="002D7DFA">
    <w:pPr>
      <w:pStyle w:val="Stopka"/>
    </w:pPr>
    <w:r>
      <w:ptab w:relativeTo="margin" w:alignment="right" w:leader="none"/>
    </w:r>
  </w:p>
  <w:p w:rsidR="00DD2CFF" w:rsidRDefault="00DD2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E7F" w:rsidRDefault="00260E7F" w:rsidP="0068577F">
      <w:pPr>
        <w:spacing w:after="0" w:line="240" w:lineRule="auto"/>
      </w:pPr>
      <w:r>
        <w:separator/>
      </w:r>
    </w:p>
  </w:footnote>
  <w:footnote w:type="continuationSeparator" w:id="0">
    <w:p w:rsidR="00260E7F" w:rsidRDefault="00260E7F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8649" w:type="dxa"/>
      <w:tblInd w:w="-427" w:type="dxa"/>
      <w:tblLook w:val="04A0" w:firstRow="1" w:lastRow="0" w:firstColumn="1" w:lastColumn="0" w:noHBand="0" w:noVBand="1"/>
    </w:tblPr>
    <w:tblGrid>
      <w:gridCol w:w="1703"/>
      <w:gridCol w:w="6946"/>
    </w:tblGrid>
    <w:tr w:rsidR="001C1F32" w:rsidTr="00D90F81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:rsidR="005F7A80" w:rsidRDefault="00D90F81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</w:t>
          </w:r>
          <w:r w:rsidR="004B3D66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A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KOMEND</w:t>
          </w:r>
          <w:r w:rsidR="004B3D66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A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</w:t>
          </w:r>
        </w:p>
        <w:p w:rsidR="0031579A" w:rsidRPr="00EF16C8" w:rsidRDefault="0031579A" w:rsidP="00D90F81">
          <w:pPr>
            <w:keepNext/>
            <w:tabs>
              <w:tab w:val="right" w:pos="6559"/>
            </w:tabs>
            <w:spacing w:line="260" w:lineRule="atLeast"/>
            <w:ind w:left="322" w:right="-528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 w:rsidR="004B3D66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D90F81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:rsidR="00AE6716" w:rsidRPr="00EF16C8" w:rsidRDefault="00D90F81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</w:t>
          </w:r>
          <w:r w:rsidR="005F7A80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0-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95</w:t>
          </w:r>
          <w:r w:rsidR="005F7A80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0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Katowice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Grunwaldzki 8-10</w:t>
          </w:r>
        </w:p>
        <w:p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D90F81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32</w:t>
          </w:r>
          <w:r w:rsidR="00252BA5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 w:rsidR="00D90F81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209-08-63/65</w:t>
          </w:r>
        </w:p>
        <w:p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D90F81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slaska@ohp.pl</w:t>
          </w:r>
        </w:p>
        <w:p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098B"/>
    <w:rsid w:val="00014D24"/>
    <w:rsid w:val="00034B10"/>
    <w:rsid w:val="000614B3"/>
    <w:rsid w:val="000B02CA"/>
    <w:rsid w:val="000F627E"/>
    <w:rsid w:val="001008C1"/>
    <w:rsid w:val="001A39D3"/>
    <w:rsid w:val="001B46A5"/>
    <w:rsid w:val="001B7863"/>
    <w:rsid w:val="001C1F32"/>
    <w:rsid w:val="00252BA5"/>
    <w:rsid w:val="0026058B"/>
    <w:rsid w:val="00260E7F"/>
    <w:rsid w:val="00286DFA"/>
    <w:rsid w:val="002A567E"/>
    <w:rsid w:val="002D7DFA"/>
    <w:rsid w:val="0031579A"/>
    <w:rsid w:val="003736BA"/>
    <w:rsid w:val="003737F4"/>
    <w:rsid w:val="003A0517"/>
    <w:rsid w:val="003F2721"/>
    <w:rsid w:val="003F5894"/>
    <w:rsid w:val="00415685"/>
    <w:rsid w:val="00423461"/>
    <w:rsid w:val="00477EFB"/>
    <w:rsid w:val="004A5EEC"/>
    <w:rsid w:val="004A65B8"/>
    <w:rsid w:val="004B3D66"/>
    <w:rsid w:val="005009A0"/>
    <w:rsid w:val="00575180"/>
    <w:rsid w:val="005A6A2F"/>
    <w:rsid w:val="005B5939"/>
    <w:rsid w:val="005F7A80"/>
    <w:rsid w:val="00621FB9"/>
    <w:rsid w:val="00676232"/>
    <w:rsid w:val="0068577F"/>
    <w:rsid w:val="006878B0"/>
    <w:rsid w:val="006966E8"/>
    <w:rsid w:val="006B3C41"/>
    <w:rsid w:val="006D11FE"/>
    <w:rsid w:val="00747BD1"/>
    <w:rsid w:val="007511B3"/>
    <w:rsid w:val="00784B4E"/>
    <w:rsid w:val="0080421D"/>
    <w:rsid w:val="0083405A"/>
    <w:rsid w:val="00864CB7"/>
    <w:rsid w:val="00880B56"/>
    <w:rsid w:val="008C5B5C"/>
    <w:rsid w:val="008D4CDF"/>
    <w:rsid w:val="008E153B"/>
    <w:rsid w:val="00930787"/>
    <w:rsid w:val="00950344"/>
    <w:rsid w:val="009563C9"/>
    <w:rsid w:val="009640BC"/>
    <w:rsid w:val="00974AEA"/>
    <w:rsid w:val="009757E9"/>
    <w:rsid w:val="0099413B"/>
    <w:rsid w:val="009C54E0"/>
    <w:rsid w:val="009E5627"/>
    <w:rsid w:val="009F1A62"/>
    <w:rsid w:val="00A011C3"/>
    <w:rsid w:val="00A051AD"/>
    <w:rsid w:val="00A15679"/>
    <w:rsid w:val="00A35D34"/>
    <w:rsid w:val="00A50A3B"/>
    <w:rsid w:val="00A63AD0"/>
    <w:rsid w:val="00A647E1"/>
    <w:rsid w:val="00A6706A"/>
    <w:rsid w:val="00AD4F84"/>
    <w:rsid w:val="00AE6716"/>
    <w:rsid w:val="00B06007"/>
    <w:rsid w:val="00B2051E"/>
    <w:rsid w:val="00B94BF2"/>
    <w:rsid w:val="00BC4D49"/>
    <w:rsid w:val="00C42AE4"/>
    <w:rsid w:val="00C740F0"/>
    <w:rsid w:val="00C74E56"/>
    <w:rsid w:val="00C82D42"/>
    <w:rsid w:val="00C92FBB"/>
    <w:rsid w:val="00CB2C74"/>
    <w:rsid w:val="00CB3F58"/>
    <w:rsid w:val="00CF04F1"/>
    <w:rsid w:val="00D1613C"/>
    <w:rsid w:val="00D40541"/>
    <w:rsid w:val="00D55066"/>
    <w:rsid w:val="00D90F81"/>
    <w:rsid w:val="00DA1628"/>
    <w:rsid w:val="00DB1133"/>
    <w:rsid w:val="00DD2CFF"/>
    <w:rsid w:val="00E03627"/>
    <w:rsid w:val="00E10DB7"/>
    <w:rsid w:val="00E121DA"/>
    <w:rsid w:val="00E70C25"/>
    <w:rsid w:val="00EF16C8"/>
    <w:rsid w:val="00EF5297"/>
    <w:rsid w:val="00EF778F"/>
    <w:rsid w:val="00F07C05"/>
    <w:rsid w:val="00F103EB"/>
    <w:rsid w:val="00F4257D"/>
    <w:rsid w:val="00F5729E"/>
    <w:rsid w:val="00F92E31"/>
    <w:rsid w:val="00FA497D"/>
    <w:rsid w:val="00FC21F6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F61245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D11FE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121212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DC45A-78FC-436A-BEC8-39FE5DB7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9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7</cp:revision>
  <cp:lastPrinted>2022-10-17T05:57:00Z</cp:lastPrinted>
  <dcterms:created xsi:type="dcterms:W3CDTF">2022-10-14T11:08:00Z</dcterms:created>
  <dcterms:modified xsi:type="dcterms:W3CDTF">2022-10-24T08:55:00Z</dcterms:modified>
</cp:coreProperties>
</file>